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5066" w14:textId="6556D577" w:rsidR="005A449A" w:rsidRDefault="00D428AB" w:rsidP="00D428AB">
      <w:pPr>
        <w:pStyle w:val="Ttulo1"/>
        <w:tabs>
          <w:tab w:val="left" w:pos="2383"/>
        </w:tabs>
        <w:spacing w:before="139"/>
        <w:ind w:left="0" w:right="-1" w:firstLine="0"/>
        <w:jc w:val="left"/>
      </w:pPr>
      <w:r>
        <w:tab/>
      </w:r>
    </w:p>
    <w:p w14:paraId="1B596D96" w14:textId="77777777" w:rsidR="00E70596" w:rsidRDefault="008F36F8" w:rsidP="005A449A">
      <w:pPr>
        <w:pStyle w:val="Ttulo1"/>
        <w:spacing w:before="139"/>
        <w:ind w:left="0" w:right="-1" w:firstLine="0"/>
        <w:jc w:val="center"/>
      </w:pPr>
      <w:r>
        <w:t>A</w:t>
      </w:r>
      <w:r w:rsidR="00CC5525">
        <w:t>NEXO X –</w:t>
      </w:r>
      <w:r w:rsidR="00DE0F4B">
        <w:t xml:space="preserve"> </w:t>
      </w:r>
      <w:r w:rsidR="005A449A" w:rsidRPr="005A449A">
        <w:t>ESTUDO</w:t>
      </w:r>
      <w:r w:rsidR="005A449A" w:rsidRPr="005A449A">
        <w:rPr>
          <w:spacing w:val="-4"/>
        </w:rPr>
        <w:t xml:space="preserve"> TÉCNICO </w:t>
      </w:r>
      <w:r w:rsidR="005A449A" w:rsidRPr="005A449A">
        <w:t>PRELIMINAR</w:t>
      </w:r>
      <w:r w:rsidR="008B5684">
        <w:t xml:space="preserve"> </w:t>
      </w:r>
    </w:p>
    <w:p w14:paraId="494BA284" w14:textId="073E496F" w:rsidR="005A449A" w:rsidRPr="005A449A" w:rsidRDefault="00E70596" w:rsidP="005A449A">
      <w:pPr>
        <w:pStyle w:val="Ttulo1"/>
        <w:spacing w:before="139"/>
        <w:ind w:left="0" w:right="-1" w:firstLine="0"/>
        <w:jc w:val="center"/>
      </w:pPr>
      <w:r>
        <w:t>CONSTRUÇÃO DA</w:t>
      </w:r>
      <w:r w:rsidR="00724573">
        <w:t xml:space="preserve"> PRAÇA </w:t>
      </w:r>
      <w:r>
        <w:t>PADRE PIO</w:t>
      </w:r>
      <w:r w:rsidR="00724573">
        <w:t xml:space="preserve"> </w:t>
      </w:r>
    </w:p>
    <w:p w14:paraId="75A67858" w14:textId="77777777" w:rsidR="005A449A" w:rsidRPr="005A449A" w:rsidRDefault="005A449A" w:rsidP="005A449A">
      <w:pPr>
        <w:pStyle w:val="Corpodetexto"/>
        <w:ind w:right="-1"/>
        <w:rPr>
          <w:b/>
        </w:rPr>
      </w:pPr>
    </w:p>
    <w:p w14:paraId="0E63B25F" w14:textId="77777777" w:rsidR="005A449A" w:rsidRPr="005A449A" w:rsidRDefault="005A449A" w:rsidP="005A449A">
      <w:pPr>
        <w:pStyle w:val="Corpodetexto"/>
        <w:spacing w:before="8"/>
        <w:ind w:right="-1"/>
        <w:rPr>
          <w:b/>
        </w:rPr>
      </w:pPr>
    </w:p>
    <w:p w14:paraId="21BE974B" w14:textId="288043A1" w:rsidR="005A449A" w:rsidRPr="005A449A" w:rsidRDefault="005A449A" w:rsidP="005A449A">
      <w:pPr>
        <w:tabs>
          <w:tab w:val="left" w:pos="1353"/>
          <w:tab w:val="left" w:pos="1672"/>
          <w:tab w:val="left" w:pos="2860"/>
        </w:tabs>
        <w:spacing w:before="90"/>
        <w:ind w:right="-1"/>
        <w:rPr>
          <w:sz w:val="24"/>
          <w:szCs w:val="24"/>
        </w:rPr>
      </w:pPr>
      <w:r w:rsidRPr="005A449A">
        <w:rPr>
          <w:b/>
          <w:sz w:val="24"/>
          <w:szCs w:val="24"/>
        </w:rPr>
        <w:t>SIGILO:</w:t>
      </w:r>
      <w:r w:rsidRPr="005A449A">
        <w:rPr>
          <w:b/>
          <w:sz w:val="24"/>
          <w:szCs w:val="24"/>
        </w:rPr>
        <w:tab/>
      </w:r>
      <w:proofErr w:type="gramStart"/>
      <w:r w:rsidRPr="005A449A">
        <w:rPr>
          <w:sz w:val="24"/>
          <w:szCs w:val="24"/>
        </w:rPr>
        <w:t>(</w:t>
      </w:r>
      <w:proofErr w:type="gramEnd"/>
      <w:r w:rsidRPr="005A449A">
        <w:rPr>
          <w:sz w:val="24"/>
          <w:szCs w:val="24"/>
        </w:rPr>
        <w:t xml:space="preserve">   )</w:t>
      </w:r>
      <w:r w:rsidRPr="005A449A">
        <w:rPr>
          <w:spacing w:val="60"/>
          <w:sz w:val="24"/>
          <w:szCs w:val="24"/>
        </w:rPr>
        <w:t xml:space="preserve"> </w:t>
      </w:r>
      <w:r w:rsidRPr="005A449A">
        <w:rPr>
          <w:sz w:val="24"/>
          <w:szCs w:val="24"/>
        </w:rPr>
        <w:t>Sim</w:t>
      </w:r>
      <w:r w:rsidRPr="005A449A">
        <w:rPr>
          <w:sz w:val="24"/>
          <w:szCs w:val="24"/>
        </w:rPr>
        <w:tab/>
        <w:t>(</w:t>
      </w:r>
      <w:r w:rsidRPr="005A449A">
        <w:rPr>
          <w:spacing w:val="-2"/>
          <w:sz w:val="24"/>
          <w:szCs w:val="24"/>
        </w:rPr>
        <w:t xml:space="preserve"> </w:t>
      </w:r>
      <w:r w:rsidR="008B5684">
        <w:rPr>
          <w:spacing w:val="-2"/>
          <w:sz w:val="24"/>
          <w:szCs w:val="24"/>
        </w:rPr>
        <w:t>X</w:t>
      </w:r>
      <w:r w:rsidRPr="005A449A">
        <w:rPr>
          <w:sz w:val="24"/>
          <w:szCs w:val="24"/>
        </w:rPr>
        <w:t>)</w:t>
      </w:r>
      <w:r w:rsidRPr="005A449A">
        <w:rPr>
          <w:spacing w:val="59"/>
          <w:sz w:val="24"/>
          <w:szCs w:val="24"/>
        </w:rPr>
        <w:t xml:space="preserve"> </w:t>
      </w:r>
      <w:r w:rsidRPr="005A449A">
        <w:rPr>
          <w:sz w:val="24"/>
          <w:szCs w:val="24"/>
        </w:rPr>
        <w:t>Não</w:t>
      </w:r>
    </w:p>
    <w:p w14:paraId="4AF7AD5D" w14:textId="77777777" w:rsidR="005A449A" w:rsidRPr="005A449A" w:rsidRDefault="005A449A" w:rsidP="005A449A">
      <w:pPr>
        <w:tabs>
          <w:tab w:val="left" w:pos="1353"/>
          <w:tab w:val="left" w:pos="1672"/>
          <w:tab w:val="left" w:pos="2860"/>
        </w:tabs>
        <w:spacing w:before="90"/>
        <w:ind w:right="-1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:rsidRPr="005A449A" w14:paraId="0409438E" w14:textId="77777777" w:rsidTr="005A449A">
        <w:tc>
          <w:tcPr>
            <w:tcW w:w="8644" w:type="dxa"/>
          </w:tcPr>
          <w:p w14:paraId="352FC0EE" w14:textId="168BCD13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tabs>
                <w:tab w:val="left" w:pos="1353"/>
                <w:tab w:val="left" w:pos="1672"/>
                <w:tab w:val="left" w:pos="2860"/>
              </w:tabs>
              <w:spacing w:before="90"/>
              <w:ind w:right="-1"/>
              <w:rPr>
                <w:b/>
                <w:bCs/>
                <w:sz w:val="24"/>
                <w:szCs w:val="24"/>
              </w:rPr>
            </w:pPr>
            <w:r w:rsidRPr="005A449A">
              <w:rPr>
                <w:b/>
                <w:bCs/>
                <w:sz w:val="24"/>
                <w:szCs w:val="24"/>
              </w:rPr>
              <w:t>UNIDADES ATENDIDAS PELO ESTUDO</w:t>
            </w:r>
          </w:p>
        </w:tc>
      </w:tr>
      <w:tr w:rsidR="005A449A" w:rsidRPr="005A449A" w14:paraId="003AE36E" w14:textId="77777777" w:rsidTr="005A449A">
        <w:tc>
          <w:tcPr>
            <w:tcW w:w="8644" w:type="dxa"/>
          </w:tcPr>
          <w:p w14:paraId="727150EF" w14:textId="6D224BEF" w:rsidR="005A449A" w:rsidRPr="005A449A" w:rsidRDefault="00724573" w:rsidP="00D93B40">
            <w:pPr>
              <w:tabs>
                <w:tab w:val="left" w:pos="1353"/>
                <w:tab w:val="left" w:pos="1672"/>
                <w:tab w:val="left" w:pos="2860"/>
              </w:tabs>
              <w:spacing w:before="90"/>
              <w:ind w:right="-1"/>
              <w:rPr>
                <w:sz w:val="24"/>
                <w:szCs w:val="24"/>
              </w:rPr>
            </w:pPr>
            <w:r w:rsidRPr="000D7789">
              <w:t>Secretaria Municipal d</w:t>
            </w:r>
            <w:r>
              <w:t xml:space="preserve">e </w:t>
            </w:r>
            <w:r w:rsidR="00D93B40">
              <w:t>Planejamento</w:t>
            </w:r>
          </w:p>
        </w:tc>
      </w:tr>
    </w:tbl>
    <w:p w14:paraId="5D72CF4B" w14:textId="77777777" w:rsidR="00B46A9D" w:rsidRPr="005A449A" w:rsidRDefault="00B46A9D" w:rsidP="005A449A">
      <w:pPr>
        <w:tabs>
          <w:tab w:val="left" w:pos="1353"/>
          <w:tab w:val="left" w:pos="1672"/>
          <w:tab w:val="left" w:pos="2860"/>
        </w:tabs>
        <w:spacing w:before="90"/>
        <w:ind w:right="-1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:rsidRPr="005A449A" w14:paraId="5E10078A" w14:textId="77777777" w:rsidTr="005A449A">
        <w:tc>
          <w:tcPr>
            <w:tcW w:w="8644" w:type="dxa"/>
          </w:tcPr>
          <w:p w14:paraId="478540B4" w14:textId="4E135386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A449A">
              <w:rPr>
                <w:b/>
                <w:bCs/>
                <w:sz w:val="24"/>
                <w:szCs w:val="24"/>
              </w:rPr>
              <w:t>NECESSIDADE DA CONTRATAÇÃO</w:t>
            </w:r>
          </w:p>
        </w:tc>
      </w:tr>
      <w:tr w:rsidR="005A449A" w:rsidRPr="005A449A" w14:paraId="5BC2AE41" w14:textId="77777777" w:rsidTr="005A449A">
        <w:tc>
          <w:tcPr>
            <w:tcW w:w="8644" w:type="dxa"/>
          </w:tcPr>
          <w:p w14:paraId="164789B9" w14:textId="0D2F5CF0" w:rsidR="0001646F" w:rsidRPr="00E70596" w:rsidRDefault="0001646F" w:rsidP="0001646F">
            <w:pPr>
              <w:pStyle w:val="NormalWeb"/>
              <w:jc w:val="both"/>
              <w:rPr>
                <w:sz w:val="22"/>
                <w:szCs w:val="22"/>
              </w:rPr>
            </w:pPr>
            <w:r w:rsidRPr="00E70596">
              <w:rPr>
                <w:sz w:val="22"/>
                <w:szCs w:val="22"/>
              </w:rPr>
              <w:t xml:space="preserve">O presente Estudo Técnico Preliminar (ETP) tem como objetivo analisar e explicar a necessidade de </w:t>
            </w:r>
            <w:r w:rsidR="0010654E">
              <w:rPr>
                <w:sz w:val="22"/>
                <w:szCs w:val="22"/>
              </w:rPr>
              <w:t>contratação para</w:t>
            </w:r>
            <w:bookmarkStart w:id="0" w:name="_GoBack"/>
            <w:bookmarkEnd w:id="0"/>
            <w:r w:rsidRPr="00E70596">
              <w:rPr>
                <w:sz w:val="22"/>
                <w:szCs w:val="22"/>
              </w:rPr>
              <w:t xml:space="preserve"> </w:t>
            </w:r>
            <w:r w:rsidR="00F85C9D" w:rsidRPr="00E70596">
              <w:rPr>
                <w:sz w:val="22"/>
                <w:szCs w:val="22"/>
              </w:rPr>
              <w:t>construção</w:t>
            </w:r>
            <w:r w:rsidRPr="00E70596">
              <w:rPr>
                <w:sz w:val="22"/>
                <w:szCs w:val="22"/>
              </w:rPr>
              <w:t xml:space="preserve"> da praça situada </w:t>
            </w:r>
            <w:r w:rsidR="00F85C9D" w:rsidRPr="00E70596">
              <w:rPr>
                <w:sz w:val="22"/>
                <w:szCs w:val="22"/>
              </w:rPr>
              <w:t>na área Verde – Jardim América</w:t>
            </w:r>
            <w:r w:rsidRPr="00E70596">
              <w:rPr>
                <w:sz w:val="22"/>
                <w:szCs w:val="22"/>
              </w:rPr>
              <w:t xml:space="preserve"> na cidade de Bastos. Este espaço público desempenha um papel relevante para a comunidade local, sendo um local de circulação e convivência, especialmente importante para aqueles que </w:t>
            </w:r>
            <w:r w:rsidR="00F85C9D" w:rsidRPr="00E70596">
              <w:rPr>
                <w:sz w:val="22"/>
                <w:szCs w:val="22"/>
              </w:rPr>
              <w:t>moram nas imediações</w:t>
            </w:r>
            <w:r w:rsidRPr="00E70596">
              <w:rPr>
                <w:sz w:val="22"/>
                <w:szCs w:val="22"/>
              </w:rPr>
              <w:t xml:space="preserve">. A </w:t>
            </w:r>
            <w:r w:rsidR="00F85C9D" w:rsidRPr="00E70596">
              <w:rPr>
                <w:sz w:val="22"/>
                <w:szCs w:val="22"/>
              </w:rPr>
              <w:t>construção</w:t>
            </w:r>
            <w:r w:rsidRPr="00E70596">
              <w:rPr>
                <w:sz w:val="22"/>
                <w:szCs w:val="22"/>
              </w:rPr>
              <w:t xml:space="preserve"> da praça visa proporcionar maior conforto, segurança e bem-estar à população, bem como contribuir para a melhoria da qualidade urbana e do ambiente público. A praça, como espaço de integração e convivência, desempenha uma função essencial tanto na organização urbana quanto no cotidiano das pessoas, sendo um ponto de referência, descanso e encontro para a comunidade. Sua proximidade com </w:t>
            </w:r>
            <w:r w:rsidR="00F85C9D" w:rsidRPr="00E70596">
              <w:rPr>
                <w:sz w:val="22"/>
                <w:szCs w:val="22"/>
              </w:rPr>
              <w:t>casas</w:t>
            </w:r>
            <w:r w:rsidRPr="00E70596">
              <w:rPr>
                <w:sz w:val="22"/>
                <w:szCs w:val="22"/>
              </w:rPr>
              <w:t xml:space="preserve"> reforça ainda mais sua importância, já que muitas vezes serve de apoio para pessoas em momentos de </w:t>
            </w:r>
            <w:r w:rsidR="00F85C9D" w:rsidRPr="00E70596">
              <w:rPr>
                <w:sz w:val="22"/>
                <w:szCs w:val="22"/>
              </w:rPr>
              <w:t>lazer</w:t>
            </w:r>
            <w:r w:rsidRPr="00E70596">
              <w:rPr>
                <w:sz w:val="22"/>
                <w:szCs w:val="22"/>
              </w:rPr>
              <w:t xml:space="preserve">, oferecendo um ambiente </w:t>
            </w:r>
            <w:r w:rsidR="00F85C9D" w:rsidRPr="00E70596">
              <w:rPr>
                <w:sz w:val="22"/>
                <w:szCs w:val="22"/>
              </w:rPr>
              <w:t>com</w:t>
            </w:r>
            <w:r w:rsidRPr="00E70596">
              <w:rPr>
                <w:sz w:val="22"/>
                <w:szCs w:val="22"/>
              </w:rPr>
              <w:t xml:space="preserve"> tr</w:t>
            </w:r>
            <w:r w:rsidR="00F85C9D" w:rsidRPr="00E70596">
              <w:rPr>
                <w:sz w:val="22"/>
                <w:szCs w:val="22"/>
              </w:rPr>
              <w:t>anquilidade e conforto</w:t>
            </w:r>
            <w:r w:rsidRPr="00E70596">
              <w:rPr>
                <w:sz w:val="22"/>
                <w:szCs w:val="22"/>
              </w:rPr>
              <w:t xml:space="preserve">. </w:t>
            </w:r>
          </w:p>
          <w:p w14:paraId="517B2C58" w14:textId="6EC8D7E9" w:rsidR="0001646F" w:rsidRPr="00E70596" w:rsidRDefault="0001646F" w:rsidP="0001646F">
            <w:pPr>
              <w:pStyle w:val="NormalWeb"/>
              <w:jc w:val="both"/>
              <w:rPr>
                <w:sz w:val="22"/>
                <w:szCs w:val="22"/>
              </w:rPr>
            </w:pPr>
            <w:r w:rsidRPr="00E70596">
              <w:rPr>
                <w:sz w:val="22"/>
                <w:szCs w:val="22"/>
              </w:rPr>
              <w:t xml:space="preserve">Atualmente, no entanto, o estado de conservação da praça compromete essa função, o que ressalta a necessidade urgente de uma intervenção planejada. A </w:t>
            </w:r>
            <w:r w:rsidR="00F85C9D" w:rsidRPr="00E70596">
              <w:rPr>
                <w:sz w:val="22"/>
                <w:szCs w:val="22"/>
              </w:rPr>
              <w:t>construção</w:t>
            </w:r>
            <w:r w:rsidRPr="00E70596">
              <w:rPr>
                <w:sz w:val="22"/>
                <w:szCs w:val="22"/>
              </w:rPr>
              <w:t xml:space="preserve"> não se trata apenas de um projeto de melhoria estética, mas também de uma ação que busca oferecer um ambiente mais seguro, acessível e funcional para todos os usuários, incluindo crianças, idosos e pessoas com mobilidade reduzida.</w:t>
            </w:r>
          </w:p>
          <w:p w14:paraId="7D610975" w14:textId="0E7B7ED5" w:rsidR="0001646F" w:rsidRPr="00E70596" w:rsidRDefault="0001646F" w:rsidP="0001646F">
            <w:pPr>
              <w:pStyle w:val="NormalWeb"/>
              <w:jc w:val="both"/>
              <w:rPr>
                <w:sz w:val="22"/>
                <w:szCs w:val="22"/>
              </w:rPr>
            </w:pPr>
            <w:r w:rsidRPr="00E70596">
              <w:rPr>
                <w:sz w:val="22"/>
                <w:szCs w:val="22"/>
              </w:rPr>
              <w:t xml:space="preserve">Além disso, a </w:t>
            </w:r>
            <w:r w:rsidR="00F85C9D" w:rsidRPr="00E70596">
              <w:rPr>
                <w:sz w:val="22"/>
                <w:szCs w:val="22"/>
              </w:rPr>
              <w:t>construção</w:t>
            </w:r>
            <w:r w:rsidRPr="00E70596">
              <w:rPr>
                <w:sz w:val="22"/>
                <w:szCs w:val="22"/>
              </w:rPr>
              <w:t xml:space="preserve"> da praça deve ser vista como uma oportunidade de contribuir para a valorização do espaço público como um todo, inserindo-o no contexto da sustentabilidade urbana e da preservação ambiental. A inclusão de áreas verdes bem planejadas e a reorganização dos elementos paisagísticos podem transformar a praça em um ponto de lazer e contemplação, favorecendo não apenas os visitantes, mas toda a população ao redor.</w:t>
            </w:r>
          </w:p>
          <w:p w14:paraId="27FE2448" w14:textId="5BE71341" w:rsidR="005A449A" w:rsidRPr="005A449A" w:rsidRDefault="0001646F" w:rsidP="00F85C9D">
            <w:pPr>
              <w:pStyle w:val="NormalWeb"/>
              <w:jc w:val="both"/>
            </w:pPr>
            <w:r w:rsidRPr="00E70596">
              <w:rPr>
                <w:sz w:val="22"/>
                <w:szCs w:val="22"/>
              </w:rPr>
              <w:t xml:space="preserve">Desta forma, a proposta visa não apenas a </w:t>
            </w:r>
            <w:r w:rsidR="00F85C9D" w:rsidRPr="00E70596">
              <w:rPr>
                <w:sz w:val="22"/>
                <w:szCs w:val="22"/>
              </w:rPr>
              <w:t>construção</w:t>
            </w:r>
            <w:r w:rsidRPr="00E70596">
              <w:rPr>
                <w:sz w:val="22"/>
                <w:szCs w:val="22"/>
              </w:rPr>
              <w:t xml:space="preserve"> </w:t>
            </w:r>
            <w:r w:rsidR="00F85C9D" w:rsidRPr="00E70596">
              <w:rPr>
                <w:sz w:val="22"/>
                <w:szCs w:val="22"/>
              </w:rPr>
              <w:t>de calçamento</w:t>
            </w:r>
            <w:r w:rsidRPr="00E70596">
              <w:rPr>
                <w:sz w:val="22"/>
                <w:szCs w:val="22"/>
              </w:rPr>
              <w:t>, mas a criação de um espaço público que atenda plenamente às necessidades da comunidade, promovendo qualidade de vida, segurança e bem-estar para todos os seus frequentadores.</w:t>
            </w:r>
          </w:p>
        </w:tc>
      </w:tr>
    </w:tbl>
    <w:p w14:paraId="2ADC3891" w14:textId="77777777" w:rsidR="00B46A9D" w:rsidRPr="005A449A" w:rsidRDefault="00B46A9D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:rsidRPr="005A449A" w14:paraId="0DBAACEC" w14:textId="77777777" w:rsidTr="005A449A">
        <w:tc>
          <w:tcPr>
            <w:tcW w:w="8644" w:type="dxa"/>
          </w:tcPr>
          <w:p w14:paraId="43397141" w14:textId="1D2A50DF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A449A">
              <w:rPr>
                <w:b/>
                <w:bCs/>
                <w:sz w:val="24"/>
                <w:szCs w:val="24"/>
              </w:rPr>
              <w:t>REQUISITOS DA CONTRATAÇÃO</w:t>
            </w:r>
          </w:p>
        </w:tc>
      </w:tr>
      <w:tr w:rsidR="005A449A" w:rsidRPr="005A449A" w14:paraId="0C6A0D9A" w14:textId="77777777" w:rsidTr="005A449A">
        <w:tc>
          <w:tcPr>
            <w:tcW w:w="8644" w:type="dxa"/>
          </w:tcPr>
          <w:p w14:paraId="32D77AA9" w14:textId="426F0FCC" w:rsidR="00F3060F" w:rsidRDefault="00F3060F" w:rsidP="00F3060F">
            <w:pPr>
              <w:jc w:val="both"/>
            </w:pPr>
            <w:r w:rsidRPr="00AC6205">
              <w:t xml:space="preserve">O objeto a ser licitado pelas suas </w:t>
            </w:r>
            <w:r w:rsidRPr="006C6C1D">
              <w:t xml:space="preserve">características e com base nas justificativas acima mencionadas se dará por meio de licitação, na modalidade de </w:t>
            </w:r>
            <w:r w:rsidR="00BB1F71">
              <w:t>Pregrão eletrônico</w:t>
            </w:r>
            <w:r w:rsidRPr="006C6C1D">
              <w:t>, menor preço global, executada pelo regime de empreitada por preço global.</w:t>
            </w:r>
          </w:p>
          <w:p w14:paraId="0F898070" w14:textId="77777777" w:rsidR="00F3060F" w:rsidRDefault="00F3060F" w:rsidP="00F3060F">
            <w:pPr>
              <w:jc w:val="both"/>
            </w:pPr>
          </w:p>
          <w:p w14:paraId="2910F067" w14:textId="77777777" w:rsidR="00F3060F" w:rsidRDefault="00F3060F" w:rsidP="00F3060F">
            <w:pPr>
              <w:jc w:val="both"/>
            </w:pPr>
            <w:r w:rsidRPr="00AC6205">
              <w:t>Os serviços serão prestados por empresa especializada, devidamente regulamentada e autorizada pelos órgãos competentes, em conformidade pela legislação vigente e padrões de</w:t>
            </w:r>
            <w:r>
              <w:t xml:space="preserve"> </w:t>
            </w:r>
            <w:r w:rsidRPr="00AC6205">
              <w:t>sustentabilidade exigidos nesse instrumento e no Projeto Básico</w:t>
            </w:r>
            <w:r>
              <w:t xml:space="preserve">. </w:t>
            </w:r>
          </w:p>
          <w:p w14:paraId="09E35D3D" w14:textId="77777777" w:rsidR="00F3060F" w:rsidRDefault="00F3060F" w:rsidP="00F3060F">
            <w:pPr>
              <w:adjustRightInd w:val="0"/>
              <w:jc w:val="both"/>
            </w:pPr>
            <w:r w:rsidRPr="00AC6205">
              <w:t>A execução da obra deverá seguir conforme os projetos e cadernos técnicos que compõem o instrumento convocatório.</w:t>
            </w:r>
          </w:p>
          <w:p w14:paraId="727C9B03" w14:textId="77777777" w:rsidR="00F3060F" w:rsidRPr="00AC6205" w:rsidRDefault="00F3060F" w:rsidP="00F3060F">
            <w:pPr>
              <w:adjustRightInd w:val="0"/>
              <w:jc w:val="both"/>
            </w:pPr>
          </w:p>
          <w:p w14:paraId="3153C896" w14:textId="77777777" w:rsidR="00F3060F" w:rsidRPr="00AC6205" w:rsidRDefault="00F3060F" w:rsidP="00F3060F">
            <w:pPr>
              <w:jc w:val="both"/>
            </w:pPr>
            <w:r w:rsidRPr="00AC6205">
              <w:lastRenderedPageBreak/>
              <w:t>A prestação dos serviços de engenharia não gera vínculo empregatício entre os empregados da contratada e a administração pública, vedando-se qualquer relação entre eles que caracterize pessoalidade e subordinação direta.</w:t>
            </w:r>
          </w:p>
          <w:p w14:paraId="4D889933" w14:textId="1F77EE1F" w:rsidR="005A449A" w:rsidRPr="005A449A" w:rsidRDefault="00F3060F" w:rsidP="00F85C9D">
            <w:pPr>
              <w:rPr>
                <w:sz w:val="24"/>
                <w:szCs w:val="24"/>
              </w:rPr>
            </w:pPr>
            <w:r w:rsidRPr="00E70596">
              <w:t>O prazo previsto para a conclusão da obra é de 0</w:t>
            </w:r>
            <w:r w:rsidR="00F85C9D" w:rsidRPr="00E70596">
              <w:t>2</w:t>
            </w:r>
            <w:r w:rsidRPr="00E70596">
              <w:t xml:space="preserve"> (</w:t>
            </w:r>
            <w:r w:rsidR="00F85C9D" w:rsidRPr="00E70596">
              <w:t>dois</w:t>
            </w:r>
            <w:r w:rsidRPr="00E70596">
              <w:t>) mês</w:t>
            </w:r>
            <w:r w:rsidR="00F85C9D" w:rsidRPr="00E70596">
              <w:t>es</w:t>
            </w:r>
            <w:r w:rsidRPr="00E70596">
              <w:t xml:space="preserve"> após a Ordem de Inicio de Serviço – OIS. O prazo do contrato será de </w:t>
            </w:r>
            <w:r w:rsidR="006C6C1D" w:rsidRPr="00E70596">
              <w:t>06 (seis</w:t>
            </w:r>
            <w:r w:rsidRPr="00E70596">
              <w:t>) meses a partir da sua assinatura.</w:t>
            </w:r>
          </w:p>
        </w:tc>
      </w:tr>
    </w:tbl>
    <w:p w14:paraId="18874811" w14:textId="77777777" w:rsidR="00B46A9D" w:rsidRPr="005A449A" w:rsidRDefault="00B46A9D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:rsidRPr="005A449A" w14:paraId="2E52B2BA" w14:textId="77777777" w:rsidTr="005A449A">
        <w:tc>
          <w:tcPr>
            <w:tcW w:w="8644" w:type="dxa"/>
          </w:tcPr>
          <w:p w14:paraId="4B058882" w14:textId="2D885927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A449A">
              <w:rPr>
                <w:b/>
                <w:bCs/>
                <w:sz w:val="24"/>
                <w:szCs w:val="24"/>
              </w:rPr>
              <w:t>ESTIMATIVA DE QUANTIDADES E MEMÓRIAS DE CÁLCULO</w:t>
            </w:r>
          </w:p>
        </w:tc>
      </w:tr>
      <w:tr w:rsidR="005A449A" w:rsidRPr="005A449A" w14:paraId="3D1A774F" w14:textId="77777777" w:rsidTr="005A449A">
        <w:tc>
          <w:tcPr>
            <w:tcW w:w="8644" w:type="dxa"/>
          </w:tcPr>
          <w:p w14:paraId="359F58B2" w14:textId="56F6CDC3" w:rsidR="005A449A" w:rsidRPr="005A449A" w:rsidRDefault="00F3060F">
            <w:pPr>
              <w:rPr>
                <w:sz w:val="24"/>
                <w:szCs w:val="24"/>
              </w:rPr>
            </w:pPr>
            <w:r w:rsidRPr="00AC6205">
              <w:t>As quantidades desta contratação constam</w:t>
            </w:r>
            <w:proofErr w:type="gramStart"/>
            <w:r w:rsidRPr="00AC6205">
              <w:t xml:space="preserve"> </w:t>
            </w:r>
            <w:r w:rsidR="00F85C9D">
              <w:t xml:space="preserve"> </w:t>
            </w:r>
            <w:proofErr w:type="gramEnd"/>
            <w:r w:rsidRPr="00AC6205">
              <w:t>na Planilha Orçamentária deste Estudo Técnico Preliminar e foram obtidos com base nos projetos executivos.</w:t>
            </w:r>
          </w:p>
        </w:tc>
      </w:tr>
    </w:tbl>
    <w:p w14:paraId="18E46329" w14:textId="77777777" w:rsidR="00B46A9D" w:rsidRPr="005A449A" w:rsidRDefault="00B46A9D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:rsidRPr="005A449A" w14:paraId="0FC579E5" w14:textId="77777777" w:rsidTr="005A449A">
        <w:tc>
          <w:tcPr>
            <w:tcW w:w="8644" w:type="dxa"/>
          </w:tcPr>
          <w:p w14:paraId="1EE34472" w14:textId="7694B72B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A449A">
              <w:rPr>
                <w:b/>
                <w:bCs/>
                <w:sz w:val="24"/>
                <w:szCs w:val="24"/>
              </w:rPr>
              <w:t>LEVANTAMENTO DE MERCADO E JUSTIFICATIVA DA ESCOLHA DA SOLUÇÃO A CONTRATAR</w:t>
            </w:r>
          </w:p>
        </w:tc>
      </w:tr>
      <w:tr w:rsidR="005A449A" w:rsidRPr="005A449A" w14:paraId="6C336443" w14:textId="77777777" w:rsidTr="005A449A">
        <w:tc>
          <w:tcPr>
            <w:tcW w:w="8644" w:type="dxa"/>
          </w:tcPr>
          <w:p w14:paraId="11F726F2" w14:textId="48697C31" w:rsidR="005A449A" w:rsidRDefault="00F3060F" w:rsidP="00F3060F">
            <w:pPr>
              <w:jc w:val="both"/>
            </w:pPr>
            <w:r w:rsidRPr="003F3A12">
              <w:t xml:space="preserve">Tendo em vista a natureza do objeto, pois existem no mercado nacional diversas empresas de engenharia para realização de obras e serviços por </w:t>
            </w:r>
            <w:r w:rsidRPr="0001646F">
              <w:t>preço unitário,</w:t>
            </w:r>
            <w:r w:rsidRPr="003F3A12">
              <w:t xml:space="preserve"> o que possibilita ampla concorrência e vantagens à administração pública, propiciando transparência e legalidade para requerida contratação.</w:t>
            </w:r>
          </w:p>
          <w:p w14:paraId="519DC923" w14:textId="650E5BC5" w:rsidR="00F3060F" w:rsidRPr="003F3A12" w:rsidRDefault="00F3060F" w:rsidP="00F3060F">
            <w:pPr>
              <w:jc w:val="both"/>
            </w:pPr>
            <w:r w:rsidRPr="003F3A12">
              <w:t xml:space="preserve">Assim, </w:t>
            </w:r>
            <w:r w:rsidR="0001646F">
              <w:t>foi</w:t>
            </w:r>
            <w:r w:rsidRPr="003F3A12">
              <w:t xml:space="preserve"> elaborada pela equipe técnica da Secretaria de Planejamento a planilha orçamentária onde </w:t>
            </w:r>
            <w:r w:rsidR="0001646F">
              <w:t>foram</w:t>
            </w:r>
            <w:r w:rsidRPr="003F3A12">
              <w:t xml:space="preserve"> discriminados os valores unitários estimados de todos os materiais e serviços que serão aplicados na contratação e projeto básico.</w:t>
            </w:r>
          </w:p>
          <w:p w14:paraId="2D3A1889" w14:textId="77777777" w:rsidR="00F3060F" w:rsidRPr="00E70596" w:rsidRDefault="00F3060F" w:rsidP="00F3060F">
            <w:pPr>
              <w:jc w:val="both"/>
            </w:pPr>
          </w:p>
          <w:p w14:paraId="6DBEB66E" w14:textId="77777777" w:rsidR="00F3060F" w:rsidRDefault="00F3060F" w:rsidP="00E70596">
            <w:pPr>
              <w:jc w:val="both"/>
            </w:pPr>
            <w:r w:rsidRPr="00E70596">
              <w:t>Vale ressaltar que a referência utilizada na planilha orçamentá</w:t>
            </w:r>
            <w:r w:rsidR="006C6C1D" w:rsidRPr="00E70596">
              <w:t xml:space="preserve">ria, tem como base a tabela </w:t>
            </w:r>
            <w:r w:rsidR="00F85C9D" w:rsidRPr="00E70596">
              <w:t>CDHU</w:t>
            </w:r>
            <w:r w:rsidRPr="00E70596">
              <w:t>, suprindo a necesidade da pesquisa de preços de mercado</w:t>
            </w:r>
            <w:r w:rsidR="00E70596" w:rsidRPr="00E70596">
              <w:t>.</w:t>
            </w:r>
          </w:p>
          <w:p w14:paraId="79A85655" w14:textId="77777777" w:rsidR="00E70596" w:rsidRPr="00E70596" w:rsidRDefault="00E70596" w:rsidP="00E70596">
            <w:pPr>
              <w:jc w:val="both"/>
            </w:pPr>
          </w:p>
          <w:p w14:paraId="11CE42BD" w14:textId="77777777" w:rsidR="00E70596" w:rsidRPr="00E70596" w:rsidRDefault="00E70596" w:rsidP="00E70596">
            <w:pPr>
              <w:jc w:val="both"/>
            </w:pPr>
            <w:r w:rsidRPr="00E70596">
              <w:t>Como a CDHU, oferece dados mais contextualizados e ajustados à nossa realidade, o que facilita o planejamento orçamentário e a execução de projetos, pois serve como um "livro de preços" que oferece cláusulas de custos para materiais, mão de obra e serviços relacionados à construção civil, com valores ajustados, assegurando mais próximo às nossas condições regionais, é também utilizada por órgãos públicos e empresas que executam obras financiadas ou realizadas pelo governo estadual, garantindo que os custos sejam padronizados e transparentes.</w:t>
            </w:r>
          </w:p>
          <w:p w14:paraId="25E20DAD" w14:textId="09FBB73D" w:rsidR="00E70596" w:rsidRPr="00E70596" w:rsidRDefault="00E70596" w:rsidP="00F62B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70596">
              <w:t>Desta forma, utilizamos a tabela CDHU</w:t>
            </w:r>
            <w:r w:rsidR="00F62BCE">
              <w:t xml:space="preserve">, oficial no Estado de São Paulo, </w:t>
            </w:r>
            <w:r w:rsidRPr="00E70596">
              <w:t>como referência para os custos das obras financiadas pela Prefeitura ou Governo Estadual, por serem mais adequadas para aos serviços e obras locais da cidade de Bastos.</w:t>
            </w:r>
          </w:p>
        </w:tc>
      </w:tr>
    </w:tbl>
    <w:p w14:paraId="0CBCCB1A" w14:textId="77777777" w:rsidR="00B46A9D" w:rsidRPr="005A449A" w:rsidRDefault="00B46A9D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:rsidRPr="005A449A" w14:paraId="5876E119" w14:textId="77777777" w:rsidTr="005A449A">
        <w:tc>
          <w:tcPr>
            <w:tcW w:w="8644" w:type="dxa"/>
          </w:tcPr>
          <w:p w14:paraId="66D36FDA" w14:textId="1466A8F8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A449A">
              <w:rPr>
                <w:b/>
                <w:bCs/>
                <w:sz w:val="24"/>
                <w:szCs w:val="24"/>
              </w:rPr>
              <w:t>ESTIMATIVAS DE PREÇOS OU PREÇOS REFERENCIAIS</w:t>
            </w:r>
          </w:p>
        </w:tc>
      </w:tr>
      <w:tr w:rsidR="005A449A" w:rsidRPr="005A449A" w14:paraId="03A1DDB7" w14:textId="77777777" w:rsidTr="005A449A">
        <w:tc>
          <w:tcPr>
            <w:tcW w:w="8644" w:type="dxa"/>
          </w:tcPr>
          <w:p w14:paraId="63A6734B" w14:textId="236AC8CB" w:rsidR="00CB2C56" w:rsidRPr="005A449A" w:rsidRDefault="00F3060F" w:rsidP="00F85C9D">
            <w:pPr>
              <w:spacing w:before="103" w:line="249" w:lineRule="auto"/>
              <w:ind w:left="99"/>
              <w:jc w:val="both"/>
              <w:rPr>
                <w:sz w:val="24"/>
                <w:szCs w:val="24"/>
              </w:rPr>
            </w:pPr>
            <w:r w:rsidRPr="001D54BF">
              <w:t xml:space="preserve">O valor estimado da contratação dos serviços é de </w:t>
            </w:r>
            <w:r w:rsidRPr="00B46A9D">
              <w:rPr>
                <w:b/>
              </w:rPr>
              <w:t xml:space="preserve">R$ </w:t>
            </w:r>
            <w:r w:rsidR="00F85C9D">
              <w:rPr>
                <w:b/>
              </w:rPr>
              <w:t>555.651,77</w:t>
            </w:r>
            <w:r w:rsidR="001D54BF" w:rsidRPr="001D54BF">
              <w:t xml:space="preserve"> </w:t>
            </w:r>
            <w:r w:rsidRPr="001D54BF">
              <w:t>(</w:t>
            </w:r>
            <w:r w:rsidR="00F85C9D">
              <w:t>quinhentos e cinquenta e cinco, seiscentos e cinquenta e um</w:t>
            </w:r>
            <w:r w:rsidR="0001646F">
              <w:t xml:space="preserve"> mil</w:t>
            </w:r>
            <w:r w:rsidR="00F85C9D">
              <w:t xml:space="preserve"> reais </w:t>
            </w:r>
            <w:r w:rsidR="00383008">
              <w:t xml:space="preserve">e </w:t>
            </w:r>
            <w:r w:rsidR="00F85C9D">
              <w:t xml:space="preserve">setenta e sete </w:t>
            </w:r>
            <w:r w:rsidR="0001646F">
              <w:t>centavos</w:t>
            </w:r>
            <w:r w:rsidRPr="001D54BF">
              <w:t>), conforme tabelas oficiais.</w:t>
            </w:r>
          </w:p>
        </w:tc>
      </w:tr>
    </w:tbl>
    <w:p w14:paraId="6C192CB1" w14:textId="77777777" w:rsidR="00B46A9D" w:rsidRPr="005A449A" w:rsidRDefault="00B46A9D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:rsidRPr="005A449A" w14:paraId="2044A811" w14:textId="77777777" w:rsidTr="005A449A">
        <w:tc>
          <w:tcPr>
            <w:tcW w:w="8644" w:type="dxa"/>
          </w:tcPr>
          <w:p w14:paraId="132F7FC0" w14:textId="3CA7439B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A449A">
              <w:rPr>
                <w:b/>
                <w:bCs/>
                <w:sz w:val="24"/>
                <w:szCs w:val="24"/>
              </w:rPr>
              <w:t>DESCRIÇÃO DA SOLUÇÃO COMO UM TODO</w:t>
            </w:r>
          </w:p>
        </w:tc>
      </w:tr>
      <w:tr w:rsidR="005A449A" w:rsidRPr="005A449A" w14:paraId="13C56324" w14:textId="77777777" w:rsidTr="005A449A">
        <w:tc>
          <w:tcPr>
            <w:tcW w:w="8644" w:type="dxa"/>
          </w:tcPr>
          <w:p w14:paraId="04F05A50" w14:textId="23C23D90" w:rsidR="005A449A" w:rsidRPr="005A449A" w:rsidRDefault="00037EF7" w:rsidP="00383008">
            <w:pPr>
              <w:jc w:val="both"/>
              <w:rPr>
                <w:sz w:val="24"/>
                <w:szCs w:val="24"/>
              </w:rPr>
            </w:pPr>
            <w:r>
              <w:t>A definição da metodolo</w:t>
            </w:r>
            <w:r w:rsidR="00F3060F">
              <w:t>gia executiva será adotada obrigatoriamente</w:t>
            </w:r>
            <w:r>
              <w:t xml:space="preserve"> de acordo com as normas técnicas vigentes e subsidiariamente, conforme as recomendações dos fabricantes. Para cada serviço, existe uma metodologia especial. Portanto, essas definições estarão pormenorizadas no memorial descritivo elaborado pela equipe técnica. </w:t>
            </w:r>
            <w:r w:rsidR="00F3060F">
              <w:t>O</w:t>
            </w:r>
            <w:r>
              <w:t xml:space="preserve">s serviços a serem contratados, deverão ser elaborados com base nas diretrizes da Prefeitura Municipal de Bastos, nos planos específicos das Concessionárias de Serviços Públicos, e demais órgãos municipais, assegurando sua viabilidade técnica e </w:t>
            </w:r>
            <w:r w:rsidR="00383008">
              <w:t>dos custos da obra</w:t>
            </w:r>
            <w:r>
              <w:t>.</w:t>
            </w:r>
          </w:p>
        </w:tc>
      </w:tr>
    </w:tbl>
    <w:p w14:paraId="25ED13C0" w14:textId="77777777" w:rsidR="00383008" w:rsidRPr="005A449A" w:rsidRDefault="00383008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:rsidRPr="005A449A" w14:paraId="275CA40C" w14:textId="77777777" w:rsidTr="005A449A">
        <w:tc>
          <w:tcPr>
            <w:tcW w:w="8644" w:type="dxa"/>
          </w:tcPr>
          <w:p w14:paraId="5EF991D6" w14:textId="10625630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5A449A">
              <w:rPr>
                <w:b/>
                <w:sz w:val="24"/>
                <w:szCs w:val="24"/>
              </w:rPr>
              <w:t>DEMONSTRATIVO</w:t>
            </w:r>
            <w:r w:rsidRPr="005A44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DOS</w:t>
            </w:r>
            <w:r w:rsidRPr="005A44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RESULTADOS</w:t>
            </w:r>
            <w:r w:rsidRPr="005A44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PRETENDIDOS</w:t>
            </w:r>
            <w:r w:rsidRPr="005A44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EM</w:t>
            </w:r>
            <w:r w:rsidRPr="005A44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TERMOS</w:t>
            </w:r>
            <w:r w:rsidRPr="005A44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DE</w:t>
            </w:r>
            <w:r w:rsidRPr="005A44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ECONOMICIDADE</w:t>
            </w:r>
            <w:r w:rsidRPr="005A44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E</w:t>
            </w:r>
            <w:r w:rsidRPr="005A44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DE</w:t>
            </w:r>
            <w:r w:rsidRPr="005A44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MELHOR</w:t>
            </w:r>
            <w:r w:rsidRPr="005A44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APROVEITAMENTO</w:t>
            </w:r>
            <w:r w:rsidRPr="005A44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DOS</w:t>
            </w:r>
            <w:r w:rsidR="00383008" w:rsidRPr="005A449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RECURSOS</w:t>
            </w:r>
            <w:r w:rsidRPr="005A44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HUMANOS,</w:t>
            </w:r>
            <w:r w:rsidRPr="005A44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MATERIAIS OU</w:t>
            </w:r>
            <w:r w:rsidRPr="005A44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449A">
              <w:rPr>
                <w:b/>
                <w:sz w:val="24"/>
                <w:szCs w:val="24"/>
              </w:rPr>
              <w:t>FINANCEIROS</w:t>
            </w:r>
            <w:r w:rsidRPr="005A449A">
              <w:rPr>
                <w:b/>
                <w:spacing w:val="-3"/>
                <w:sz w:val="24"/>
                <w:szCs w:val="24"/>
              </w:rPr>
              <w:t xml:space="preserve"> </w:t>
            </w:r>
            <w:r w:rsidR="00383008" w:rsidRPr="005A449A">
              <w:rPr>
                <w:b/>
                <w:sz w:val="24"/>
                <w:szCs w:val="24"/>
              </w:rPr>
              <w:t>DISPONÍVEIS.</w:t>
            </w:r>
          </w:p>
        </w:tc>
      </w:tr>
      <w:tr w:rsidR="005A449A" w:rsidRPr="005A449A" w14:paraId="426EA422" w14:textId="77777777" w:rsidTr="005A449A">
        <w:tc>
          <w:tcPr>
            <w:tcW w:w="8644" w:type="dxa"/>
          </w:tcPr>
          <w:p w14:paraId="292CA80B" w14:textId="40435795" w:rsidR="00383008" w:rsidRDefault="00383008" w:rsidP="00383008">
            <w:pPr>
              <w:jc w:val="both"/>
            </w:pPr>
            <w:r>
              <w:lastRenderedPageBreak/>
              <w:t xml:space="preserve">Este demonstrativo tem como especificamente apresentar os resultados </w:t>
            </w:r>
            <w:r w:rsidR="009D2C77">
              <w:t>esperado com a execução da construção da Praça Padre Pio, com foco na economicidade e no melhor aproveitamento dos recursos disponíveis</w:t>
            </w:r>
            <w:r>
              <w:t xml:space="preserve">. O objetivo é garantir que os recursos humanos, materiais e financeiros sejam otmizados, buscando eficiência no processo e assegurando o melhor retorno para a comunidade e o poder público. </w:t>
            </w:r>
          </w:p>
          <w:p w14:paraId="22E307D3" w14:textId="4A09C176" w:rsidR="00383008" w:rsidRDefault="00383008" w:rsidP="00383008">
            <w:pPr>
              <w:jc w:val="both"/>
            </w:pPr>
            <w:r>
              <w:t xml:space="preserve">ECONOMICIDADE - A </w:t>
            </w:r>
            <w:r w:rsidR="00E70596">
              <w:t>construção</w:t>
            </w:r>
            <w:r>
              <w:t xml:space="preserve"> da praça visa promover um uso eficiente dos recursos financeiros, priorizando soluções que reduzam custos a curto e longo prazo. As seguintes medidas serão obrigatórias para garantir a economicidade do projeto:</w:t>
            </w:r>
          </w:p>
          <w:p w14:paraId="280E2A04" w14:textId="7A2E09E4" w:rsidR="005A449A" w:rsidRPr="00383008" w:rsidRDefault="00383008" w:rsidP="00383008">
            <w:pPr>
              <w:jc w:val="both"/>
            </w:pPr>
            <w:r>
              <w:t xml:space="preserve"> - Aquisição de Materiais Duráveis ​​e de Baixa Manutenção: A escolha dos materiais será pautada pela durabilidade e pela necessidade mínima de manutenção. Por exemplo, o uso de piso resistente e de longa vida útil reduzirá gastos futuros com reparos. O mobiliário urbano será escolhido de acordo com critérios de resistência a intempéries e vandalismo, o que também contribuirá para a redução de custos de reposição e manutenção. </w:t>
            </w:r>
          </w:p>
        </w:tc>
      </w:tr>
    </w:tbl>
    <w:p w14:paraId="1CD476F7" w14:textId="77777777" w:rsidR="00B46A9D" w:rsidRDefault="00B46A9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14:paraId="1E48064A" w14:textId="77777777" w:rsidTr="005A449A">
        <w:tc>
          <w:tcPr>
            <w:tcW w:w="8644" w:type="dxa"/>
          </w:tcPr>
          <w:p w14:paraId="72616AB8" w14:textId="707D27CE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 w:rsidRPr="005A449A">
              <w:rPr>
                <w:b/>
              </w:rPr>
              <w:t>JUSTIFICATIVAS</w:t>
            </w:r>
            <w:r w:rsidRPr="005A449A">
              <w:rPr>
                <w:b/>
                <w:spacing w:val="-3"/>
              </w:rPr>
              <w:t xml:space="preserve"> </w:t>
            </w:r>
            <w:r w:rsidRPr="005A449A">
              <w:rPr>
                <w:b/>
              </w:rPr>
              <w:t>PARA</w:t>
            </w:r>
            <w:r w:rsidRPr="005A449A">
              <w:rPr>
                <w:b/>
                <w:spacing w:val="-1"/>
              </w:rPr>
              <w:t xml:space="preserve"> </w:t>
            </w:r>
            <w:r w:rsidRPr="005A449A">
              <w:rPr>
                <w:b/>
              </w:rPr>
              <w:t>O</w:t>
            </w:r>
            <w:r w:rsidRPr="005A449A">
              <w:rPr>
                <w:b/>
                <w:spacing w:val="-4"/>
              </w:rPr>
              <w:t xml:space="preserve"> </w:t>
            </w:r>
            <w:r w:rsidRPr="005A449A">
              <w:rPr>
                <w:b/>
              </w:rPr>
              <w:t>PARCELAMENTO</w:t>
            </w:r>
            <w:r w:rsidRPr="005A449A">
              <w:rPr>
                <w:b/>
                <w:spacing w:val="-5"/>
              </w:rPr>
              <w:t xml:space="preserve"> </w:t>
            </w:r>
            <w:r w:rsidRPr="005A449A">
              <w:rPr>
                <w:b/>
              </w:rPr>
              <w:t>OU</w:t>
            </w:r>
            <w:r w:rsidRPr="005A449A">
              <w:rPr>
                <w:b/>
                <w:spacing w:val="-2"/>
              </w:rPr>
              <w:t xml:space="preserve"> </w:t>
            </w:r>
            <w:r w:rsidRPr="005A449A">
              <w:rPr>
                <w:b/>
              </w:rPr>
              <w:t>NÃO</w:t>
            </w:r>
            <w:r w:rsidRPr="005A449A">
              <w:rPr>
                <w:b/>
                <w:spacing w:val="-1"/>
              </w:rPr>
              <w:t xml:space="preserve"> </w:t>
            </w:r>
            <w:r w:rsidRPr="005A449A">
              <w:rPr>
                <w:b/>
              </w:rPr>
              <w:t>DA</w:t>
            </w:r>
            <w:r w:rsidRPr="005A449A">
              <w:rPr>
                <w:b/>
                <w:spacing w:val="-1"/>
              </w:rPr>
              <w:t xml:space="preserve"> </w:t>
            </w:r>
            <w:r w:rsidRPr="005A449A">
              <w:rPr>
                <w:b/>
              </w:rPr>
              <w:t>SOLUÇÃO</w:t>
            </w:r>
          </w:p>
        </w:tc>
      </w:tr>
      <w:tr w:rsidR="005A449A" w14:paraId="67C13293" w14:textId="77777777" w:rsidTr="005A449A">
        <w:tc>
          <w:tcPr>
            <w:tcW w:w="8644" w:type="dxa"/>
          </w:tcPr>
          <w:p w14:paraId="4C25F8A8" w14:textId="2DBF74F1" w:rsidR="005A449A" w:rsidRDefault="00037EF7" w:rsidP="00037EF7">
            <w:pPr>
              <w:jc w:val="both"/>
            </w:pPr>
            <w:r>
              <w:t>O não parcelamento da solução da contratação é mais satisfatório do ponto de vista de eficiência técnica, por manter a qualidade da execução do objeto, haja vista que o gere</w:t>
            </w:r>
            <w:r w:rsidR="00B3384D">
              <w:t>nciamento e compatibilização do</w:t>
            </w:r>
            <w:r>
              <w:t xml:space="preserve"> andamento dos serviços permanecem o tempo todo a cargo de um mesmo administrador, ressaltando que oferece, também, um maior nível de controle pela Administração na execução dos serviços, cumprimento de cronograma e observância de prazos com a concentração da responsabilidade do contrato e garantia dos resultados em uma só pessoa. Ressalta-se que em contratações com serviços inter-relacionados, o atraso em uma etapa do objeto implica em atraso nas demais etapas, ocasionando aumento de custo e comprometimento dos marcos intermediário e na final de entrega dos serviços. Pelas razões expostas, recomendamos que a contratação não seja parcelada, por não ser vantajoso para a administração pública ou representar prejuízo ao conjunto ou ao complexo do objeto a ser contratado.</w:t>
            </w:r>
          </w:p>
        </w:tc>
      </w:tr>
    </w:tbl>
    <w:p w14:paraId="1DE4B487" w14:textId="77777777" w:rsidR="00B46A9D" w:rsidRDefault="00B46A9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14:paraId="2737E9E7" w14:textId="77777777" w:rsidTr="005A449A">
        <w:tc>
          <w:tcPr>
            <w:tcW w:w="8644" w:type="dxa"/>
          </w:tcPr>
          <w:p w14:paraId="624FB74D" w14:textId="1BE9329A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5A449A">
              <w:rPr>
                <w:b/>
              </w:rPr>
              <w:t>PROVIDÊNCIAS</w:t>
            </w:r>
            <w:r w:rsidRPr="005A449A">
              <w:rPr>
                <w:b/>
                <w:spacing w:val="-2"/>
              </w:rPr>
              <w:t xml:space="preserve"> </w:t>
            </w:r>
            <w:r w:rsidRPr="005A449A">
              <w:rPr>
                <w:b/>
              </w:rPr>
              <w:t>PARA</w:t>
            </w:r>
            <w:r w:rsidRPr="005A449A">
              <w:rPr>
                <w:b/>
                <w:spacing w:val="-1"/>
              </w:rPr>
              <w:t xml:space="preserve"> </w:t>
            </w:r>
            <w:r w:rsidRPr="005A449A">
              <w:rPr>
                <w:b/>
              </w:rPr>
              <w:t>ADEQUAÇÃO</w:t>
            </w:r>
            <w:r w:rsidRPr="005A449A">
              <w:rPr>
                <w:b/>
                <w:spacing w:val="-5"/>
              </w:rPr>
              <w:t xml:space="preserve"> </w:t>
            </w:r>
            <w:r w:rsidRPr="005A449A">
              <w:rPr>
                <w:b/>
              </w:rPr>
              <w:t>AO</w:t>
            </w:r>
            <w:r w:rsidRPr="005A449A">
              <w:rPr>
                <w:b/>
                <w:spacing w:val="-1"/>
              </w:rPr>
              <w:t xml:space="preserve"> </w:t>
            </w:r>
            <w:r w:rsidRPr="005A449A">
              <w:rPr>
                <w:b/>
              </w:rPr>
              <w:t>AMBIENTE</w:t>
            </w:r>
            <w:r w:rsidRPr="005A449A">
              <w:rPr>
                <w:b/>
                <w:spacing w:val="-3"/>
              </w:rPr>
              <w:t xml:space="preserve"> </w:t>
            </w:r>
            <w:r w:rsidRPr="005A449A">
              <w:rPr>
                <w:b/>
              </w:rPr>
              <w:t>DO</w:t>
            </w:r>
            <w:r w:rsidRPr="005A449A">
              <w:rPr>
                <w:b/>
                <w:spacing w:val="-2"/>
              </w:rPr>
              <w:t xml:space="preserve"> </w:t>
            </w:r>
            <w:r w:rsidRPr="005A449A">
              <w:rPr>
                <w:b/>
              </w:rPr>
              <w:t xml:space="preserve">ÓRGÃO </w:t>
            </w:r>
          </w:p>
        </w:tc>
      </w:tr>
      <w:tr w:rsidR="005A449A" w14:paraId="6E174601" w14:textId="77777777" w:rsidTr="005A449A">
        <w:tc>
          <w:tcPr>
            <w:tcW w:w="8644" w:type="dxa"/>
          </w:tcPr>
          <w:p w14:paraId="2F8E8AF2" w14:textId="77777777" w:rsidR="00B3384D" w:rsidRDefault="00B3384D">
            <w:r>
              <w:t xml:space="preserve">A Administração tomará as seguintes providências previamente ao contrato: </w:t>
            </w:r>
          </w:p>
          <w:p w14:paraId="4B2D8E0C" w14:textId="77777777" w:rsidR="00B3384D" w:rsidRDefault="00B3384D">
            <w:r>
              <w:sym w:font="Symbol" w:char="F0B7"/>
            </w:r>
            <w:r>
              <w:t xml:space="preserve"> Definições dos servidores que farão parte da equipe de fiscalização e gestão contratual;</w:t>
            </w:r>
          </w:p>
          <w:p w14:paraId="5FB3B75D" w14:textId="4913BDFC" w:rsidR="00B3384D" w:rsidRDefault="00B3384D">
            <w:r>
              <w:sym w:font="Symbol" w:char="F0B7"/>
            </w:r>
            <w:r>
              <w:t xml:space="preserve"> Capacitação dos fiscais e gestores a respeito do tema objeto da contratação; </w:t>
            </w:r>
          </w:p>
          <w:p w14:paraId="27151019" w14:textId="0C8E45AD" w:rsidR="005A449A" w:rsidRDefault="00B3384D">
            <w:r>
              <w:sym w:font="Symbol" w:char="F0B7"/>
            </w:r>
            <w:r>
              <w:t xml:space="preserve"> Acompanhamento rigoroso das ações previstas nos projetos apresentados para a realização das adequações e melhorias no objeto a ser contratado.</w:t>
            </w:r>
          </w:p>
        </w:tc>
      </w:tr>
    </w:tbl>
    <w:p w14:paraId="69EE6DDE" w14:textId="77777777" w:rsidR="00B46A9D" w:rsidRDefault="00B46A9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14:paraId="5E946904" w14:textId="77777777" w:rsidTr="005A449A">
        <w:tc>
          <w:tcPr>
            <w:tcW w:w="8644" w:type="dxa"/>
          </w:tcPr>
          <w:p w14:paraId="6EA582B6" w14:textId="377B7B56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spacing w:before="100"/>
              <w:rPr>
                <w:b/>
              </w:rPr>
            </w:pPr>
            <w:r w:rsidRPr="005A449A">
              <w:rPr>
                <w:b/>
              </w:rPr>
              <w:t>CONTRATAÇÕES</w:t>
            </w:r>
            <w:r w:rsidRPr="005A449A">
              <w:rPr>
                <w:b/>
                <w:spacing w:val="-5"/>
              </w:rPr>
              <w:t xml:space="preserve"> </w:t>
            </w:r>
            <w:r w:rsidRPr="005A449A">
              <w:rPr>
                <w:b/>
              </w:rPr>
              <w:t>CORRELATAS</w:t>
            </w:r>
            <w:r w:rsidRPr="005A449A">
              <w:rPr>
                <w:b/>
                <w:spacing w:val="-5"/>
              </w:rPr>
              <w:t xml:space="preserve"> </w:t>
            </w:r>
            <w:r w:rsidRPr="005A449A">
              <w:rPr>
                <w:b/>
              </w:rPr>
              <w:t>OU</w:t>
            </w:r>
            <w:r w:rsidRPr="005A449A">
              <w:rPr>
                <w:b/>
                <w:spacing w:val="-8"/>
              </w:rPr>
              <w:t xml:space="preserve"> </w:t>
            </w:r>
            <w:r w:rsidRPr="005A449A">
              <w:rPr>
                <w:b/>
              </w:rPr>
              <w:t>INTERDEPENDENTES</w:t>
            </w:r>
          </w:p>
        </w:tc>
      </w:tr>
      <w:tr w:rsidR="005A449A" w14:paraId="1ACD3343" w14:textId="77777777" w:rsidTr="005A449A">
        <w:tc>
          <w:tcPr>
            <w:tcW w:w="8644" w:type="dxa"/>
          </w:tcPr>
          <w:p w14:paraId="7E8DA3AE" w14:textId="479A98D6" w:rsidR="005A449A" w:rsidRDefault="00B3384D">
            <w:r>
              <w:t>Não se verifica contratações correlatas nem interdependentes para a viabilidade e contratação desta demanda.</w:t>
            </w:r>
          </w:p>
        </w:tc>
      </w:tr>
    </w:tbl>
    <w:p w14:paraId="42E19BCD" w14:textId="77777777" w:rsidR="005A449A" w:rsidRDefault="005A449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449A" w14:paraId="5A92FAE9" w14:textId="77777777" w:rsidTr="005A449A">
        <w:tc>
          <w:tcPr>
            <w:tcW w:w="8644" w:type="dxa"/>
          </w:tcPr>
          <w:p w14:paraId="536B6874" w14:textId="413D732E" w:rsidR="005A449A" w:rsidRPr="005A449A" w:rsidRDefault="005A449A" w:rsidP="005A449A">
            <w:pPr>
              <w:pStyle w:val="PargrafodaLista"/>
              <w:numPr>
                <w:ilvl w:val="0"/>
                <w:numId w:val="1"/>
              </w:numPr>
              <w:spacing w:before="100"/>
              <w:rPr>
                <w:b/>
              </w:rPr>
            </w:pPr>
            <w:r w:rsidRPr="005A449A">
              <w:rPr>
                <w:b/>
              </w:rPr>
              <w:t>DECLARAÇÃO</w:t>
            </w:r>
            <w:r w:rsidRPr="005A449A">
              <w:rPr>
                <w:b/>
                <w:spacing w:val="-1"/>
              </w:rPr>
              <w:t xml:space="preserve"> </w:t>
            </w:r>
            <w:r w:rsidRPr="005A449A">
              <w:rPr>
                <w:b/>
              </w:rPr>
              <w:t>DE</w:t>
            </w:r>
            <w:r w:rsidRPr="005A449A">
              <w:rPr>
                <w:b/>
                <w:spacing w:val="-1"/>
              </w:rPr>
              <w:t xml:space="preserve"> </w:t>
            </w:r>
            <w:r w:rsidRPr="005A449A">
              <w:rPr>
                <w:b/>
              </w:rPr>
              <w:t>VIABILIDADE</w:t>
            </w:r>
            <w:r w:rsidRPr="005A449A">
              <w:rPr>
                <w:b/>
                <w:spacing w:val="-3"/>
              </w:rPr>
              <w:t xml:space="preserve"> </w:t>
            </w:r>
            <w:r w:rsidRPr="005A449A">
              <w:rPr>
                <w:b/>
              </w:rPr>
              <w:t>OU</w:t>
            </w:r>
            <w:r w:rsidRPr="005A449A">
              <w:rPr>
                <w:b/>
                <w:spacing w:val="-2"/>
              </w:rPr>
              <w:t xml:space="preserve"> </w:t>
            </w:r>
            <w:r w:rsidRPr="005A449A">
              <w:rPr>
                <w:b/>
              </w:rPr>
              <w:t>NÃO</w:t>
            </w:r>
            <w:r w:rsidRPr="005A449A">
              <w:rPr>
                <w:b/>
                <w:spacing w:val="-1"/>
              </w:rPr>
              <w:t xml:space="preserve"> </w:t>
            </w:r>
            <w:r w:rsidRPr="005A449A">
              <w:rPr>
                <w:b/>
              </w:rPr>
              <w:t>DA</w:t>
            </w:r>
            <w:r w:rsidRPr="005A449A">
              <w:rPr>
                <w:b/>
                <w:spacing w:val="-4"/>
              </w:rPr>
              <w:t xml:space="preserve"> </w:t>
            </w:r>
            <w:r w:rsidRPr="005A449A">
              <w:rPr>
                <w:b/>
              </w:rPr>
              <w:t>SOLUÇÃO</w:t>
            </w:r>
          </w:p>
        </w:tc>
      </w:tr>
      <w:tr w:rsidR="005A449A" w14:paraId="3D2FEF2E" w14:textId="77777777" w:rsidTr="005A449A">
        <w:tc>
          <w:tcPr>
            <w:tcW w:w="8644" w:type="dxa"/>
          </w:tcPr>
          <w:p w14:paraId="53B0B581" w14:textId="035D7947" w:rsidR="005A449A" w:rsidRDefault="00B3384D">
            <w:r>
              <w:t xml:space="preserve">Diante do exposto, declara-se ser </w:t>
            </w:r>
            <w:r w:rsidRPr="00B46A9D">
              <w:rPr>
                <w:b/>
              </w:rPr>
              <w:t>VIÁVEL</w:t>
            </w:r>
            <w:r>
              <w:t xml:space="preserve"> a contratação pretendida com base neste Estudo Técnico Preliminar.</w:t>
            </w:r>
          </w:p>
        </w:tc>
      </w:tr>
    </w:tbl>
    <w:p w14:paraId="5DB304A1" w14:textId="77777777" w:rsidR="005A449A" w:rsidRDefault="005A449A"/>
    <w:p w14:paraId="4A383B5C" w14:textId="0BC3D9D2" w:rsidR="00B46A9D" w:rsidRDefault="00B46A9D" w:rsidP="00B46A9D">
      <w:pPr>
        <w:jc w:val="center"/>
      </w:pPr>
      <w:r>
        <w:t>BASTOS/SP, 2</w:t>
      </w:r>
      <w:r w:rsidR="00E70596">
        <w:t>4</w:t>
      </w:r>
      <w:r>
        <w:t xml:space="preserve"> DE </w:t>
      </w:r>
      <w:r w:rsidR="00E70596">
        <w:t>OUTUBRO</w:t>
      </w:r>
      <w:r>
        <w:t xml:space="preserve"> DE 2024.</w:t>
      </w:r>
    </w:p>
    <w:p w14:paraId="7AF9BAC8" w14:textId="77777777" w:rsidR="00B46A9D" w:rsidRDefault="00B46A9D"/>
    <w:p w14:paraId="7056406A" w14:textId="77777777" w:rsidR="00B46A9D" w:rsidRDefault="00B46A9D"/>
    <w:p w14:paraId="37F21CCB" w14:textId="65C3636E" w:rsidR="00B46A9D" w:rsidRDefault="00B46A9D"/>
    <w:p w14:paraId="597F8264" w14:textId="129B79EB" w:rsidR="00B46A9D" w:rsidRDefault="00E70596">
      <w:r w:rsidRPr="00A20007">
        <w:rPr>
          <w:bCs/>
          <w:noProof/>
          <w:spacing w:val="-1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C2DCEF" wp14:editId="466FFA35">
                <wp:simplePos x="0" y="0"/>
                <wp:positionH relativeFrom="margin">
                  <wp:posOffset>-687705</wp:posOffset>
                </wp:positionH>
                <wp:positionV relativeFrom="margin">
                  <wp:posOffset>7969250</wp:posOffset>
                </wp:positionV>
                <wp:extent cx="2464435" cy="786765"/>
                <wp:effectExtent l="0" t="0" r="0" b="0"/>
                <wp:wrapTight wrapText="bothSides">
                  <wp:wrapPolygon edited="0">
                    <wp:start x="0" y="0"/>
                    <wp:lineTo x="0" y="20920"/>
                    <wp:lineTo x="21372" y="20920"/>
                    <wp:lineTo x="21372" y="0"/>
                    <wp:lineTo x="0" y="0"/>
                  </wp:wrapPolygon>
                </wp:wrapTight>
                <wp:docPr id="297" name="Retângulo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22822" w14:textId="77777777" w:rsidR="00B46A9D" w:rsidRDefault="00B46A9D" w:rsidP="00B46A9D">
                            <w:pPr>
                              <w:pStyle w:val="Corpodetexto"/>
                              <w:shd w:val="clear" w:color="auto" w:fill="FFFFFF" w:themeFill="background1"/>
                              <w:jc w:val="center"/>
                              <w:rPr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pacing w:val="-1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371A84E8" w14:textId="77777777" w:rsidR="00B46A9D" w:rsidRPr="00042E25" w:rsidRDefault="00B46A9D" w:rsidP="00B46A9D">
                            <w:pPr>
                              <w:pStyle w:val="Corpodetexto"/>
                              <w:jc w:val="center"/>
                              <w:rPr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TAMIRIS NOGUEIRA M. </w:t>
                            </w:r>
                            <w:proofErr w:type="gramStart"/>
                            <w:r>
                              <w:rPr>
                                <w:bCs/>
                                <w:spacing w:val="-1"/>
                                <w:sz w:val="22"/>
                                <w:szCs w:val="22"/>
                              </w:rPr>
                              <w:t>KOIKE</w:t>
                            </w:r>
                            <w:proofErr w:type="gramEnd"/>
                          </w:p>
                          <w:p w14:paraId="0F6988FB" w14:textId="77777777" w:rsidR="00B46A9D" w:rsidRPr="005933DC" w:rsidRDefault="00B46A9D" w:rsidP="00B46A9D">
                            <w:pPr>
                              <w:pStyle w:val="Corpodetex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933DC">
                              <w:rPr>
                                <w:bCs/>
                                <w:sz w:val="20"/>
                                <w:szCs w:val="20"/>
                              </w:rPr>
                              <w:t>Arquiteta e Urbanista CAU A137905-4</w:t>
                            </w:r>
                          </w:p>
                          <w:p w14:paraId="5EB8D0B6" w14:textId="77777777" w:rsidR="00B46A9D" w:rsidRPr="001C3033" w:rsidRDefault="00B46A9D" w:rsidP="00B46A9D">
                            <w:pPr>
                              <w:pStyle w:val="Corpodetex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303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CPF: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366.637.288-06</w:t>
                            </w:r>
                          </w:p>
                          <w:p w14:paraId="732BB38D" w14:textId="77777777" w:rsidR="00B46A9D" w:rsidRDefault="00B46A9D" w:rsidP="00B46A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12" o:spid="_x0000_s1026" style="position:absolute;margin-left:-54.15pt;margin-top:627.5pt;width:194.0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" o:allowincell="f" stroked="f">
                <v:textbox>
                  <w:txbxContent>
                    <w:p w14:paraId="39922822" w14:textId="77777777" w:rsidR="00B46A9D" w:rsidRDefault="00B46A9D" w:rsidP="00B46A9D">
                      <w:pPr>
                        <w:pStyle w:val="Corpodetexto"/>
                        <w:shd w:val="clear" w:color="auto" w:fill="FFFFFF" w:themeFill="background1"/>
                        <w:jc w:val="center"/>
                        <w:rPr>
                          <w:bCs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pacing w:val="-1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371A84E8" w14:textId="77777777" w:rsidR="00B46A9D" w:rsidRPr="00042E25" w:rsidRDefault="00B46A9D" w:rsidP="00B46A9D">
                      <w:pPr>
                        <w:pStyle w:val="Corpodetexto"/>
                        <w:jc w:val="center"/>
                        <w:rPr>
                          <w:bCs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pacing w:val="-1"/>
                          <w:sz w:val="22"/>
                          <w:szCs w:val="22"/>
                        </w:rPr>
                        <w:t xml:space="preserve">TAMIRIS NOGUEIRA M. </w:t>
                      </w:r>
                      <w:proofErr w:type="gramStart"/>
                      <w:r>
                        <w:rPr>
                          <w:bCs/>
                          <w:spacing w:val="-1"/>
                          <w:sz w:val="22"/>
                          <w:szCs w:val="22"/>
                        </w:rPr>
                        <w:t>KOIKE</w:t>
                      </w:r>
                      <w:proofErr w:type="gramEnd"/>
                    </w:p>
                    <w:p w14:paraId="0F6988FB" w14:textId="77777777" w:rsidR="00B46A9D" w:rsidRPr="005933DC" w:rsidRDefault="00B46A9D" w:rsidP="00B46A9D">
                      <w:pPr>
                        <w:pStyle w:val="Corpodetex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5933DC">
                        <w:rPr>
                          <w:bCs/>
                          <w:sz w:val="20"/>
                          <w:szCs w:val="20"/>
                        </w:rPr>
                        <w:t>Arquiteta e Urbanista CAU A137905-4</w:t>
                      </w:r>
                    </w:p>
                    <w:p w14:paraId="5EB8D0B6" w14:textId="77777777" w:rsidR="00B46A9D" w:rsidRPr="001C3033" w:rsidRDefault="00B46A9D" w:rsidP="00B46A9D">
                      <w:pPr>
                        <w:pStyle w:val="Corpodetex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3033">
                        <w:rPr>
                          <w:bCs/>
                          <w:sz w:val="20"/>
                          <w:szCs w:val="20"/>
                        </w:rPr>
                        <w:t xml:space="preserve">CPF: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366.637.288-06</w:t>
                      </w:r>
                    </w:p>
                    <w:p w14:paraId="732BB38D" w14:textId="77777777" w:rsidR="00B46A9D" w:rsidRDefault="00B46A9D" w:rsidP="00B46A9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p w14:paraId="0BBA1A5C" w14:textId="71A0F1FA" w:rsidR="00B46A9D" w:rsidRDefault="00E70596">
      <w:r w:rsidRPr="00A20007">
        <w:rPr>
          <w:bCs/>
          <w:noProof/>
          <w:spacing w:val="-1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792F98" wp14:editId="50DE9CCB">
                <wp:simplePos x="0" y="0"/>
                <wp:positionH relativeFrom="margin">
                  <wp:posOffset>3491865</wp:posOffset>
                </wp:positionH>
                <wp:positionV relativeFrom="margin">
                  <wp:posOffset>8002270</wp:posOffset>
                </wp:positionV>
                <wp:extent cx="2508250" cy="807720"/>
                <wp:effectExtent l="0" t="0" r="6350" b="0"/>
                <wp:wrapTight wrapText="bothSides">
                  <wp:wrapPolygon edited="0">
                    <wp:start x="0" y="0"/>
                    <wp:lineTo x="0" y="20887"/>
                    <wp:lineTo x="21491" y="20887"/>
                    <wp:lineTo x="21491" y="0"/>
                    <wp:lineTo x="0" y="0"/>
                  </wp:wrapPolygon>
                </wp:wrapTight>
                <wp:docPr id="6" name="Retângulo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FEA85" w14:textId="77777777" w:rsidR="00B46A9D" w:rsidRDefault="00B46A9D" w:rsidP="00B46A9D">
                            <w:pPr>
                              <w:pStyle w:val="Corpodetexto"/>
                              <w:shd w:val="clear" w:color="auto" w:fill="FFFFFF" w:themeFill="background1"/>
                              <w:jc w:val="center"/>
                              <w:rPr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pacing w:val="-1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00D4EE33" w14:textId="77777777" w:rsidR="00B46A9D" w:rsidRPr="00042E25" w:rsidRDefault="00B46A9D" w:rsidP="00B46A9D">
                            <w:pPr>
                              <w:pStyle w:val="Corpodetexto"/>
                              <w:jc w:val="center"/>
                              <w:rPr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pacing w:val="-1"/>
                                <w:sz w:val="22"/>
                                <w:szCs w:val="22"/>
                              </w:rPr>
                              <w:t>HOSMANY ROSA VIEIRA</w:t>
                            </w:r>
                          </w:p>
                          <w:p w14:paraId="03C2D400" w14:textId="77777777" w:rsidR="00B46A9D" w:rsidRPr="005933DC" w:rsidRDefault="00B46A9D" w:rsidP="00B46A9D">
                            <w:pPr>
                              <w:pStyle w:val="Corpodetex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933DC">
                              <w:rPr>
                                <w:bCs/>
                                <w:sz w:val="20"/>
                                <w:szCs w:val="20"/>
                              </w:rPr>
                              <w:t>Assist.</w:t>
                            </w:r>
                            <w:proofErr w:type="gramEnd"/>
                            <w:r w:rsidRPr="005933DC">
                              <w:rPr>
                                <w:bCs/>
                                <w:sz w:val="20"/>
                                <w:szCs w:val="20"/>
                              </w:rPr>
                              <w:t>Secretário Municipal de Planejamento</w:t>
                            </w:r>
                          </w:p>
                          <w:p w14:paraId="644BC3B0" w14:textId="77777777" w:rsidR="00B46A9D" w:rsidRPr="005933DC" w:rsidRDefault="00B46A9D" w:rsidP="00B46A9D">
                            <w:pPr>
                              <w:pStyle w:val="Corpodetex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3033">
                              <w:rPr>
                                <w:bCs/>
                                <w:sz w:val="20"/>
                                <w:szCs w:val="20"/>
                              </w:rPr>
                              <w:t>CPF: 029.304.278-09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74.95pt;margin-top:630.1pt;width:197.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" o:allowincell="f" stroked="f">
                <v:textbox>
                  <w:txbxContent>
                    <w:p w14:paraId="7CFFEA85" w14:textId="77777777" w:rsidR="00B46A9D" w:rsidRDefault="00B46A9D" w:rsidP="00B46A9D">
                      <w:pPr>
                        <w:pStyle w:val="Corpodetexto"/>
                        <w:shd w:val="clear" w:color="auto" w:fill="FFFFFF" w:themeFill="background1"/>
                        <w:jc w:val="center"/>
                        <w:rPr>
                          <w:bCs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pacing w:val="-1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00D4EE33" w14:textId="77777777" w:rsidR="00B46A9D" w:rsidRPr="00042E25" w:rsidRDefault="00B46A9D" w:rsidP="00B46A9D">
                      <w:pPr>
                        <w:pStyle w:val="Corpodetexto"/>
                        <w:jc w:val="center"/>
                        <w:rPr>
                          <w:bCs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pacing w:val="-1"/>
                          <w:sz w:val="22"/>
                          <w:szCs w:val="22"/>
                        </w:rPr>
                        <w:t>HOSMANY ROSA VIEIRA</w:t>
                      </w:r>
                    </w:p>
                    <w:p w14:paraId="03C2D400" w14:textId="77777777" w:rsidR="00B46A9D" w:rsidRPr="005933DC" w:rsidRDefault="00B46A9D" w:rsidP="00B46A9D">
                      <w:pPr>
                        <w:pStyle w:val="Corpodetex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5933DC">
                        <w:rPr>
                          <w:bCs/>
                          <w:sz w:val="20"/>
                          <w:szCs w:val="20"/>
                        </w:rPr>
                        <w:t>Assist.</w:t>
                      </w:r>
                      <w:proofErr w:type="gramEnd"/>
                      <w:r w:rsidRPr="005933DC">
                        <w:rPr>
                          <w:bCs/>
                          <w:sz w:val="20"/>
                          <w:szCs w:val="20"/>
                        </w:rPr>
                        <w:t>Secretário Municipal de Planejamento</w:t>
                      </w:r>
                    </w:p>
                    <w:p w14:paraId="644BC3B0" w14:textId="77777777" w:rsidR="00B46A9D" w:rsidRPr="005933DC" w:rsidRDefault="00B46A9D" w:rsidP="00B46A9D">
                      <w:pPr>
                        <w:pStyle w:val="Corpodetex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3033">
                        <w:rPr>
                          <w:bCs/>
                          <w:sz w:val="20"/>
                          <w:szCs w:val="20"/>
                        </w:rPr>
                        <w:t>CPF: 029.304.278-09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p w14:paraId="7D9201B4" w14:textId="7FC6CAE3" w:rsidR="00B46A9D" w:rsidRDefault="00B46A9D"/>
    <w:p w14:paraId="65583EC4" w14:textId="77777777" w:rsidR="00B46A9D" w:rsidRDefault="00B46A9D"/>
    <w:p w14:paraId="056CC018" w14:textId="77777777" w:rsidR="00B46A9D" w:rsidRDefault="00B46A9D"/>
    <w:p w14:paraId="30C6A8E8" w14:textId="749FF8FA" w:rsidR="005A449A" w:rsidRDefault="005A449A"/>
    <w:p w14:paraId="19D01003" w14:textId="12382C9A" w:rsidR="00CD520E" w:rsidRDefault="00CD520E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lastRenderedPageBreak/>
        <w:br w:type="page"/>
      </w:r>
    </w:p>
    <w:sectPr w:rsidR="00CD5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F30"/>
    <w:multiLevelType w:val="hybridMultilevel"/>
    <w:tmpl w:val="6408E9E4"/>
    <w:lvl w:ilvl="0" w:tplc="80F4B064">
      <w:start w:val="1"/>
      <w:numFmt w:val="lowerLetter"/>
      <w:lvlText w:val="%1)"/>
      <w:lvlJc w:val="left"/>
      <w:pPr>
        <w:ind w:left="120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4982D7C">
      <w:numFmt w:val="bullet"/>
      <w:lvlText w:val="•"/>
      <w:lvlJc w:val="left"/>
      <w:pPr>
        <w:ind w:left="1188" w:hanging="274"/>
      </w:pPr>
      <w:rPr>
        <w:rFonts w:hint="default"/>
        <w:lang w:val="pt-PT" w:eastAsia="en-US" w:bidi="ar-SA"/>
      </w:rPr>
    </w:lvl>
    <w:lvl w:ilvl="2" w:tplc="6436C958">
      <w:numFmt w:val="bullet"/>
      <w:lvlText w:val="•"/>
      <w:lvlJc w:val="left"/>
      <w:pPr>
        <w:ind w:left="2256" w:hanging="274"/>
      </w:pPr>
      <w:rPr>
        <w:rFonts w:hint="default"/>
        <w:lang w:val="pt-PT" w:eastAsia="en-US" w:bidi="ar-SA"/>
      </w:rPr>
    </w:lvl>
    <w:lvl w:ilvl="3" w:tplc="B2C838C2">
      <w:numFmt w:val="bullet"/>
      <w:lvlText w:val="•"/>
      <w:lvlJc w:val="left"/>
      <w:pPr>
        <w:ind w:left="3324" w:hanging="274"/>
      </w:pPr>
      <w:rPr>
        <w:rFonts w:hint="default"/>
        <w:lang w:val="pt-PT" w:eastAsia="en-US" w:bidi="ar-SA"/>
      </w:rPr>
    </w:lvl>
    <w:lvl w:ilvl="4" w:tplc="D3C2708A">
      <w:numFmt w:val="bullet"/>
      <w:lvlText w:val="•"/>
      <w:lvlJc w:val="left"/>
      <w:pPr>
        <w:ind w:left="4392" w:hanging="274"/>
      </w:pPr>
      <w:rPr>
        <w:rFonts w:hint="default"/>
        <w:lang w:val="pt-PT" w:eastAsia="en-US" w:bidi="ar-SA"/>
      </w:rPr>
    </w:lvl>
    <w:lvl w:ilvl="5" w:tplc="C19AE0D4">
      <w:numFmt w:val="bullet"/>
      <w:lvlText w:val="•"/>
      <w:lvlJc w:val="left"/>
      <w:pPr>
        <w:ind w:left="5460" w:hanging="274"/>
      </w:pPr>
      <w:rPr>
        <w:rFonts w:hint="default"/>
        <w:lang w:val="pt-PT" w:eastAsia="en-US" w:bidi="ar-SA"/>
      </w:rPr>
    </w:lvl>
    <w:lvl w:ilvl="6" w:tplc="D930BFDA">
      <w:numFmt w:val="bullet"/>
      <w:lvlText w:val="•"/>
      <w:lvlJc w:val="left"/>
      <w:pPr>
        <w:ind w:left="6528" w:hanging="274"/>
      </w:pPr>
      <w:rPr>
        <w:rFonts w:hint="default"/>
        <w:lang w:val="pt-PT" w:eastAsia="en-US" w:bidi="ar-SA"/>
      </w:rPr>
    </w:lvl>
    <w:lvl w:ilvl="7" w:tplc="C2ACFC22">
      <w:numFmt w:val="bullet"/>
      <w:lvlText w:val="•"/>
      <w:lvlJc w:val="left"/>
      <w:pPr>
        <w:ind w:left="7596" w:hanging="274"/>
      </w:pPr>
      <w:rPr>
        <w:rFonts w:hint="default"/>
        <w:lang w:val="pt-PT" w:eastAsia="en-US" w:bidi="ar-SA"/>
      </w:rPr>
    </w:lvl>
    <w:lvl w:ilvl="8" w:tplc="6CDA592E">
      <w:numFmt w:val="bullet"/>
      <w:lvlText w:val="•"/>
      <w:lvlJc w:val="left"/>
      <w:pPr>
        <w:ind w:left="8664" w:hanging="274"/>
      </w:pPr>
      <w:rPr>
        <w:rFonts w:hint="default"/>
        <w:lang w:val="pt-PT" w:eastAsia="en-US" w:bidi="ar-SA"/>
      </w:rPr>
    </w:lvl>
  </w:abstractNum>
  <w:abstractNum w:abstractNumId="1">
    <w:nsid w:val="53192945"/>
    <w:multiLevelType w:val="hybridMultilevel"/>
    <w:tmpl w:val="0B0408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F79E2"/>
    <w:multiLevelType w:val="hybridMultilevel"/>
    <w:tmpl w:val="BD44928C"/>
    <w:lvl w:ilvl="0" w:tplc="BA7A7D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9A"/>
    <w:rsid w:val="00014D0B"/>
    <w:rsid w:val="0001646F"/>
    <w:rsid w:val="00037EF7"/>
    <w:rsid w:val="0010654E"/>
    <w:rsid w:val="001D54BF"/>
    <w:rsid w:val="002C6D30"/>
    <w:rsid w:val="00383008"/>
    <w:rsid w:val="005A449A"/>
    <w:rsid w:val="006C6C1D"/>
    <w:rsid w:val="006D2EEA"/>
    <w:rsid w:val="00713DB8"/>
    <w:rsid w:val="00724573"/>
    <w:rsid w:val="00742BAB"/>
    <w:rsid w:val="007A19ED"/>
    <w:rsid w:val="00865E94"/>
    <w:rsid w:val="008B5684"/>
    <w:rsid w:val="008D1638"/>
    <w:rsid w:val="008F36F8"/>
    <w:rsid w:val="009D2C77"/>
    <w:rsid w:val="00AE3BF2"/>
    <w:rsid w:val="00B3384D"/>
    <w:rsid w:val="00B46A9D"/>
    <w:rsid w:val="00BB1F71"/>
    <w:rsid w:val="00CA0FCC"/>
    <w:rsid w:val="00CB2C56"/>
    <w:rsid w:val="00CC5525"/>
    <w:rsid w:val="00CD520E"/>
    <w:rsid w:val="00D261FF"/>
    <w:rsid w:val="00D368DB"/>
    <w:rsid w:val="00D428AB"/>
    <w:rsid w:val="00D93B40"/>
    <w:rsid w:val="00DE0F4B"/>
    <w:rsid w:val="00E70596"/>
    <w:rsid w:val="00F3060F"/>
    <w:rsid w:val="00F35F66"/>
    <w:rsid w:val="00F62BCE"/>
    <w:rsid w:val="00F85C9D"/>
    <w:rsid w:val="00F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7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  <w:style w:type="paragraph" w:styleId="Ttulo1">
    <w:name w:val="heading 1"/>
    <w:basedOn w:val="Normal"/>
    <w:link w:val="Ttulo1Char"/>
    <w:uiPriority w:val="9"/>
    <w:qFormat/>
    <w:rsid w:val="005A449A"/>
    <w:pPr>
      <w:spacing w:before="122"/>
      <w:ind w:left="420" w:hanging="30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5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449A"/>
    <w:rPr>
      <w:rFonts w:ascii="Times New Roman" w:eastAsia="Times New Roman" w:hAnsi="Times New Roman" w:cs="Times New Roman"/>
      <w:b/>
      <w:bCs/>
      <w:kern w:val="0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A449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A449A"/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5A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5A449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CD520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01646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5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596"/>
    <w:rPr>
      <w:rFonts w:ascii="Tahoma" w:eastAsia="Times New Roman" w:hAnsi="Tahoma" w:cs="Tahoma"/>
      <w:kern w:val="0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  <w:style w:type="paragraph" w:styleId="Ttulo1">
    <w:name w:val="heading 1"/>
    <w:basedOn w:val="Normal"/>
    <w:link w:val="Ttulo1Char"/>
    <w:uiPriority w:val="9"/>
    <w:qFormat/>
    <w:rsid w:val="005A449A"/>
    <w:pPr>
      <w:spacing w:before="122"/>
      <w:ind w:left="420" w:hanging="30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5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449A"/>
    <w:rPr>
      <w:rFonts w:ascii="Times New Roman" w:eastAsia="Times New Roman" w:hAnsi="Times New Roman" w:cs="Times New Roman"/>
      <w:b/>
      <w:bCs/>
      <w:kern w:val="0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A449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A449A"/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5A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5A449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CD520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01646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5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596"/>
    <w:rPr>
      <w:rFonts w:ascii="Tahoma" w:eastAsia="Times New Roman" w:hAnsi="Tahoma" w:cs="Tahoma"/>
      <w:kern w:val="0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94F6-3C36-4C5D-A17E-FAD2BEA5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1395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Teixeira</dc:creator>
  <cp:lastModifiedBy>User</cp:lastModifiedBy>
  <cp:revision>14</cp:revision>
  <cp:lastPrinted>2024-10-24T11:21:00Z</cp:lastPrinted>
  <dcterms:created xsi:type="dcterms:W3CDTF">2024-09-26T10:59:00Z</dcterms:created>
  <dcterms:modified xsi:type="dcterms:W3CDTF">2024-11-18T12:03:00Z</dcterms:modified>
</cp:coreProperties>
</file>